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00E9" w14:textId="409685DF" w:rsidR="00FB1D48" w:rsidRDefault="00FB1D48">
      <w:pPr>
        <w:rPr>
          <w:b/>
          <w:bCs/>
        </w:rPr>
      </w:pPr>
      <w:bookmarkStart w:id="0" w:name="_GoBack"/>
      <w:bookmarkEnd w:id="0"/>
      <w:r>
        <w:rPr>
          <w:b/>
          <w:bCs/>
        </w:rPr>
        <w:t>Can you copy over my booth from a previous event?</w:t>
      </w:r>
    </w:p>
    <w:p w14:paraId="17112FF3" w14:textId="1712A76C" w:rsidR="00FB1D48" w:rsidRDefault="00FB1D48">
      <w:r>
        <w:t>We are not able to do that for this particular event. It is something we will take into consideration again for the next event as the platform continues to evolve.</w:t>
      </w:r>
    </w:p>
    <w:p w14:paraId="33E2CBDA" w14:textId="6118300D" w:rsidR="005D0FBF" w:rsidRDefault="005D0FBF" w:rsidP="005D0FBF">
      <w:pPr>
        <w:rPr>
          <w:b/>
          <w:bCs/>
        </w:rPr>
      </w:pPr>
      <w:r w:rsidRPr="00FB1D48">
        <w:rPr>
          <w:b/>
          <w:bCs/>
        </w:rPr>
        <w:t>Hello! My booth appears to function correctly from within the build but from the preview, only a few tabs open</w:t>
      </w:r>
      <w:r w:rsidR="009F06E3">
        <w:rPr>
          <w:b/>
          <w:bCs/>
        </w:rPr>
        <w:t xml:space="preserve">. </w:t>
      </w:r>
      <w:r w:rsidRPr="00FB1D48">
        <w:rPr>
          <w:b/>
          <w:bCs/>
        </w:rPr>
        <w:t xml:space="preserve">The others do nothing within the preview. Is that fixed once it's live? The other links do open from within the build, just not the preview. </w:t>
      </w:r>
    </w:p>
    <w:p w14:paraId="41AD9115" w14:textId="392A2B14" w:rsidR="005D0FBF" w:rsidRDefault="005D0FBF">
      <w:r w:rsidRPr="00705677">
        <w:rPr>
          <w:highlight w:val="yellow"/>
        </w:rPr>
        <w:t xml:space="preserve">We have reached out to Solutions regarding the disconnect between our preview function </w:t>
      </w:r>
      <w:proofErr w:type="gramStart"/>
      <w:r w:rsidRPr="00705677">
        <w:rPr>
          <w:highlight w:val="yellow"/>
        </w:rPr>
        <w:t>and  the</w:t>
      </w:r>
      <w:proofErr w:type="gramEnd"/>
      <w:r w:rsidRPr="00705677">
        <w:rPr>
          <w:highlight w:val="yellow"/>
        </w:rPr>
        <w:t xml:space="preserve"> booth builder and will let you know as soon as we have an update.</w:t>
      </w:r>
      <w:r>
        <w:t xml:space="preserve"> </w:t>
      </w:r>
    </w:p>
    <w:p w14:paraId="616AE66C" w14:textId="77777777" w:rsidR="005D0FBF" w:rsidRDefault="005D0FBF" w:rsidP="005D0FBF">
      <w:pPr>
        <w:rPr>
          <w:b/>
          <w:bCs/>
        </w:rPr>
      </w:pPr>
      <w:r w:rsidRPr="00FB1D48">
        <w:rPr>
          <w:b/>
          <w:bCs/>
        </w:rPr>
        <w:t>When I go to Preview mode, the marquee at the top displays a different color font that what I selected, the About Us tab disappears, and the gray chat box disappears.  I can see them in the space builder mode, but not in preview.</w:t>
      </w:r>
    </w:p>
    <w:p w14:paraId="5D169965" w14:textId="77777777" w:rsidR="005D0FBF" w:rsidRPr="00FB1D48" w:rsidRDefault="005D0FBF" w:rsidP="005D0FBF">
      <w:r w:rsidRPr="00FB1D48">
        <w:t>This could be a preview issue as above, or it could be that you need to clear your cache. Each browser is different, so Google “clear browser cache” for guidance on that.</w:t>
      </w:r>
    </w:p>
    <w:p w14:paraId="216454D4" w14:textId="074928D6" w:rsidR="002D2020" w:rsidRPr="00CE087C" w:rsidRDefault="005D0FBF" w:rsidP="005D0FBF">
      <w:pPr>
        <w:rPr>
          <w:b/>
          <w:bCs/>
        </w:rPr>
      </w:pPr>
      <w:r w:rsidRPr="00FB1D48">
        <w:rPr>
          <w:b/>
          <w:bCs/>
        </w:rPr>
        <w:t xml:space="preserve">I am unable to identify what my log in information is for the </w:t>
      </w:r>
      <w:r w:rsidR="00FF09BD">
        <w:rPr>
          <w:b/>
          <w:bCs/>
        </w:rPr>
        <w:t xml:space="preserve">PPS </w:t>
      </w:r>
      <w:r w:rsidRPr="00FB1D48">
        <w:rPr>
          <w:b/>
          <w:bCs/>
        </w:rPr>
        <w:t xml:space="preserve">booth. I have tried the email/password I used to register for the booth and the email/password used to register for </w:t>
      </w:r>
      <w:r w:rsidR="00CE087C">
        <w:rPr>
          <w:b/>
          <w:bCs/>
        </w:rPr>
        <w:t>M</w:t>
      </w:r>
      <w:r w:rsidRPr="00FB1D48">
        <w:rPr>
          <w:b/>
          <w:bCs/>
        </w:rPr>
        <w:t>idyear.</w:t>
      </w:r>
    </w:p>
    <w:p w14:paraId="040A58D4" w14:textId="7887F4A8" w:rsidR="005D0FBF" w:rsidRDefault="005D0FBF">
      <w:r>
        <w:t xml:space="preserve">Your password is your email address all lowercase as noted on the </w:t>
      </w:r>
      <w:proofErr w:type="spellStart"/>
      <w:r>
        <w:t>SpaceBuilder</w:t>
      </w:r>
      <w:proofErr w:type="spellEnd"/>
      <w:r>
        <w:t xml:space="preserve"> Login Page.</w:t>
      </w:r>
      <w:r w:rsidR="00CE087C">
        <w:t xml:space="preserve"> This might be different from</w:t>
      </w:r>
      <w:r w:rsidR="00DB211B">
        <w:t xml:space="preserve"> what you registered with if you registered as an attendee would.</w:t>
      </w:r>
    </w:p>
    <w:p w14:paraId="307EFCCE" w14:textId="77777777" w:rsidR="00621811" w:rsidRDefault="00621811" w:rsidP="00621811">
      <w:pPr>
        <w:rPr>
          <w:b/>
          <w:bCs/>
        </w:rPr>
      </w:pPr>
      <w:r w:rsidRPr="00FB1D48">
        <w:rPr>
          <w:b/>
          <w:bCs/>
        </w:rPr>
        <w:t>I have forgotten my password, is there a way to reset?</w:t>
      </w:r>
    </w:p>
    <w:p w14:paraId="12C1D116" w14:textId="03DF32CE" w:rsidR="00621811" w:rsidRPr="00FB1D48" w:rsidRDefault="00621811">
      <w:r>
        <w:t>No, your password should always be email address in lowercase.</w:t>
      </w:r>
    </w:p>
    <w:p w14:paraId="33CF44F1" w14:textId="51EC27E3" w:rsidR="00730822" w:rsidRPr="00FB1D48" w:rsidRDefault="00FB1D48">
      <w:pPr>
        <w:rPr>
          <w:b/>
          <w:bCs/>
        </w:rPr>
      </w:pPr>
      <w:r w:rsidRPr="00FB1D48">
        <w:rPr>
          <w:b/>
          <w:bCs/>
        </w:rPr>
        <w:t xml:space="preserve">How do we create links for breakout rooms that are posted here but link outside of </w:t>
      </w:r>
      <w:proofErr w:type="spellStart"/>
      <w:r w:rsidRPr="00FB1D48">
        <w:rPr>
          <w:b/>
          <w:bCs/>
        </w:rPr>
        <w:t>Intrado</w:t>
      </w:r>
      <w:proofErr w:type="spellEnd"/>
      <w:r w:rsidRPr="00FB1D48">
        <w:rPr>
          <w:b/>
          <w:bCs/>
        </w:rPr>
        <w:t xml:space="preserve"> for real time use during the showcase?</w:t>
      </w:r>
    </w:p>
    <w:p w14:paraId="7A7EED3A" w14:textId="1726B01A" w:rsidR="00FB1D48" w:rsidRDefault="00FB1D48">
      <w:r>
        <w:t>You can use the documents/links option or build an HTML tab in the booth.</w:t>
      </w:r>
    </w:p>
    <w:p w14:paraId="34D3E243" w14:textId="753BA91D" w:rsidR="00FB1D48" w:rsidRDefault="00FB1D48">
      <w:pPr>
        <w:rPr>
          <w:b/>
          <w:bCs/>
        </w:rPr>
      </w:pPr>
      <w:r w:rsidRPr="00FB1D48">
        <w:rPr>
          <w:b/>
          <w:bCs/>
        </w:rPr>
        <w:t xml:space="preserve">Within the </w:t>
      </w:r>
      <w:proofErr w:type="spellStart"/>
      <w:r w:rsidRPr="00FB1D48">
        <w:rPr>
          <w:b/>
          <w:bCs/>
        </w:rPr>
        <w:t>Intrado</w:t>
      </w:r>
      <w:proofErr w:type="spellEnd"/>
      <w:r w:rsidRPr="00FB1D48">
        <w:rPr>
          <w:b/>
          <w:bCs/>
        </w:rPr>
        <w:t xml:space="preserve"> booth builder software, the names</w:t>
      </w:r>
      <w:r w:rsidR="00FF09BD">
        <w:rPr>
          <w:b/>
          <w:bCs/>
        </w:rPr>
        <w:t xml:space="preserve"> of our booths</w:t>
      </w:r>
      <w:r w:rsidRPr="00FB1D48">
        <w:rPr>
          <w:b/>
          <w:bCs/>
        </w:rPr>
        <w:t xml:space="preserve"> have been updated. Will the program listing be updated to reflect what is within </w:t>
      </w:r>
      <w:proofErr w:type="spellStart"/>
      <w:r w:rsidRPr="00FB1D48">
        <w:rPr>
          <w:b/>
          <w:bCs/>
        </w:rPr>
        <w:t>Intrado</w:t>
      </w:r>
      <w:proofErr w:type="spellEnd"/>
      <w:r w:rsidRPr="00FB1D48">
        <w:rPr>
          <w:b/>
          <w:bCs/>
        </w:rPr>
        <w:t>?</w:t>
      </w:r>
    </w:p>
    <w:p w14:paraId="092C1C81" w14:textId="681AF431" w:rsidR="00FB1D48" w:rsidRPr="00FB1D48" w:rsidRDefault="00FB1D48">
      <w:r>
        <w:t>If you would like to change what is listed in the platform, please reach out to Brad or Michelle with ASHP ASAP.</w:t>
      </w:r>
    </w:p>
    <w:p w14:paraId="0530369B" w14:textId="1EE5D1CA" w:rsidR="00FB1D48" w:rsidRDefault="005D0FBF">
      <w:pPr>
        <w:rPr>
          <w:b/>
          <w:bCs/>
        </w:rPr>
      </w:pPr>
      <w:r>
        <w:rPr>
          <w:b/>
          <w:bCs/>
        </w:rPr>
        <w:t>I</w:t>
      </w:r>
      <w:r w:rsidR="00FB1D48" w:rsidRPr="00FB1D48">
        <w:rPr>
          <w:b/>
          <w:bCs/>
        </w:rPr>
        <w:t xml:space="preserve"> would like </w:t>
      </w:r>
      <w:r>
        <w:rPr>
          <w:b/>
          <w:bCs/>
        </w:rPr>
        <w:t xml:space="preserve">someone </w:t>
      </w:r>
      <w:r w:rsidR="00FB1D48" w:rsidRPr="00FB1D48">
        <w:rPr>
          <w:b/>
          <w:bCs/>
        </w:rPr>
        <w:t>added to our booth as a space builder with space builder access.</w:t>
      </w:r>
    </w:p>
    <w:p w14:paraId="23EE79A2" w14:textId="3D96B9C0" w:rsidR="00FB1D48" w:rsidRPr="00FB1D48" w:rsidRDefault="00FB1D48">
      <w:r w:rsidRPr="00FB1D48">
        <w:t xml:space="preserve">You can add booth builders using the </w:t>
      </w:r>
      <w:proofErr w:type="spellStart"/>
      <w:r w:rsidRPr="00FB1D48">
        <w:t>the</w:t>
      </w:r>
      <w:proofErr w:type="spellEnd"/>
      <w:r w:rsidRPr="00FB1D48">
        <w:t xml:space="preserve"> staff tab in Space Builder. Be sure to grant the user Admin access and make sure to set up the email address as login ID/PW in all lowercase.</w:t>
      </w:r>
    </w:p>
    <w:p w14:paraId="043CBEB7" w14:textId="5A60C54D" w:rsidR="00FB1D48" w:rsidRDefault="00FB1D48">
      <w:pPr>
        <w:rPr>
          <w:b/>
          <w:bCs/>
        </w:rPr>
      </w:pPr>
      <w:r w:rsidRPr="00FB1D48">
        <w:rPr>
          <w:b/>
          <w:bCs/>
        </w:rPr>
        <w:t>I tried to set up the message board section and It doesn't go anywhere when I test click it. I also cannot set up scheduled breakout rooms</w:t>
      </w:r>
    </w:p>
    <w:p w14:paraId="3F991C35" w14:textId="7D9CC4E9" w:rsidR="00FB1D48" w:rsidRDefault="009F06E3">
      <w:r>
        <w:t xml:space="preserve">When building a </w:t>
      </w:r>
      <w:proofErr w:type="spellStart"/>
      <w:r>
        <w:t>messageboard</w:t>
      </w:r>
      <w:proofErr w:type="spellEnd"/>
      <w:r>
        <w:t xml:space="preserve"> tab, you must select “Add New” next to “Select Board:” and name your Message Board in order for it to be functional in the environment.</w:t>
      </w:r>
    </w:p>
    <w:p w14:paraId="4D7E10E9" w14:textId="12705018" w:rsidR="00FB1D48" w:rsidRDefault="00FB1D48">
      <w:r>
        <w:lastRenderedPageBreak/>
        <w:t>Breakout rooms are not available in this event, although 1:1 video chat is. Check out the live day training for more details.</w:t>
      </w:r>
    </w:p>
    <w:p w14:paraId="79BD675B" w14:textId="5D33EE86" w:rsidR="00633DC9" w:rsidRDefault="00633DC9">
      <w:pPr>
        <w:rPr>
          <w:b/>
          <w:bCs/>
        </w:rPr>
      </w:pPr>
      <w:r w:rsidRPr="00F841FD">
        <w:rPr>
          <w:b/>
          <w:bCs/>
        </w:rPr>
        <w:t xml:space="preserve">I am getting a duplicate entry error when </w:t>
      </w:r>
      <w:r w:rsidR="00F41DD8" w:rsidRPr="00F841FD">
        <w:rPr>
          <w:b/>
          <w:bCs/>
        </w:rPr>
        <w:t>trying to add staffers.</w:t>
      </w:r>
    </w:p>
    <w:p w14:paraId="2C5285DD" w14:textId="097B156F" w:rsidR="00F841FD" w:rsidRPr="00F841FD" w:rsidRDefault="00F841FD">
      <w:r>
        <w:t>This is likely due to your Sponsor umbrella being split, please reach out to your ASHP rep with the name of the booth you are seeing the error in.</w:t>
      </w:r>
    </w:p>
    <w:p w14:paraId="3E77A462" w14:textId="51F203B0" w:rsidR="00F41DD8" w:rsidRDefault="00F41DD8">
      <w:pPr>
        <w:rPr>
          <w:b/>
          <w:bCs/>
        </w:rPr>
      </w:pPr>
      <w:r w:rsidRPr="00F841FD">
        <w:rPr>
          <w:b/>
          <w:bCs/>
        </w:rPr>
        <w:t>Can I have more than one 1:1 Video Chat operating at once.</w:t>
      </w:r>
    </w:p>
    <w:p w14:paraId="4C8451E6" w14:textId="5457D137" w:rsidR="00F841FD" w:rsidRPr="00634849" w:rsidRDefault="00F841FD">
      <w:r w:rsidRPr="00634849">
        <w:t>Individuals may have one 1:1 video chat running at a time. Staff members in the same booth can each have their own 1:1 video chat</w:t>
      </w:r>
      <w:r w:rsidR="00634849" w:rsidRPr="00634849">
        <w:t xml:space="preserve"> window</w:t>
      </w:r>
      <w:r w:rsidRPr="00634849">
        <w:t xml:space="preserve"> </w:t>
      </w:r>
      <w:r w:rsidR="00634849" w:rsidRPr="00634849">
        <w:t>at once.</w:t>
      </w:r>
    </w:p>
    <w:p w14:paraId="4AB4CFCD" w14:textId="325FF25B" w:rsidR="00540922" w:rsidRDefault="00F841FD" w:rsidP="00F841FD">
      <w:pPr>
        <w:rPr>
          <w:b/>
          <w:bCs/>
        </w:rPr>
      </w:pPr>
      <w:r w:rsidRPr="00F841FD">
        <w:rPr>
          <w:b/>
          <w:bCs/>
        </w:rPr>
        <w:t>How to embed multiple videos in an HTML Tab</w:t>
      </w:r>
      <w:r w:rsidR="00540922">
        <w:rPr>
          <w:b/>
          <w:bCs/>
        </w:rPr>
        <w:t xml:space="preserve"> (this Q&amp;A was not recorded)</w:t>
      </w:r>
    </w:p>
    <w:p w14:paraId="25E1578A" w14:textId="413A8CE7" w:rsidR="00540922" w:rsidRPr="00540922" w:rsidRDefault="00540922" w:rsidP="00F841FD">
      <w:r>
        <w:t xml:space="preserve">You are able to embed multiple YouTube videos in one HTML tab by following the steps to embed them. As a refresher, in </w:t>
      </w:r>
      <w:proofErr w:type="spellStart"/>
      <w:r>
        <w:t>Youtube</w:t>
      </w:r>
      <w:proofErr w:type="spellEnd"/>
      <w:r>
        <w:t xml:space="preserve"> you will click “Share” then embed to open the code </w:t>
      </w:r>
      <w:r w:rsidR="00F23249">
        <w:t>window. Highlight and copy the entire embed code, from &lt;iframe&gt; to &lt;/iframe&gt;</w:t>
      </w:r>
    </w:p>
    <w:p w14:paraId="672A4DCA" w14:textId="2B23EE3E" w:rsidR="00540922" w:rsidRDefault="00540922" w:rsidP="00F841FD">
      <w:pPr>
        <w:rPr>
          <w:b/>
          <w:bCs/>
        </w:rPr>
      </w:pPr>
      <w:r>
        <w:rPr>
          <w:noProof/>
        </w:rPr>
        <w:drawing>
          <wp:inline distT="0" distB="0" distL="0" distR="0" wp14:anchorId="13BC3A52" wp14:editId="67A669D8">
            <wp:extent cx="3602379" cy="352425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4585" cy="352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96EB" w14:textId="248DFA3E" w:rsidR="00364D8C" w:rsidRPr="00036E4A" w:rsidRDefault="00364D8C" w:rsidP="00F841FD">
      <w:r w:rsidRPr="00036E4A">
        <w:t>You can then paste that code into an HTML tab</w:t>
      </w:r>
      <w:r w:rsidR="00036E4A" w:rsidRPr="00036E4A">
        <w:t>. Repeat for all videos you would like included.</w:t>
      </w:r>
    </w:p>
    <w:p w14:paraId="75C5EBDF" w14:textId="141A0187" w:rsidR="00036E4A" w:rsidRPr="00634849" w:rsidRDefault="00036E4A" w:rsidP="00F841FD">
      <w:pPr>
        <w:rPr>
          <w:b/>
          <w:bCs/>
        </w:rPr>
      </w:pPr>
      <w:r>
        <w:rPr>
          <w:noProof/>
        </w:rPr>
        <w:drawing>
          <wp:inline distT="0" distB="0" distL="0" distR="0" wp14:anchorId="44B95F60" wp14:editId="450F4639">
            <wp:extent cx="4552950" cy="1026359"/>
            <wp:effectExtent l="0" t="0" r="0" b="254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0537" cy="102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3DC7" w14:textId="77777777" w:rsidR="00F841FD" w:rsidRDefault="00F841FD"/>
    <w:sectPr w:rsidR="00F8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48"/>
    <w:rsid w:val="00036E4A"/>
    <w:rsid w:val="00205606"/>
    <w:rsid w:val="00294351"/>
    <w:rsid w:val="002D2020"/>
    <w:rsid w:val="00364D8C"/>
    <w:rsid w:val="00540922"/>
    <w:rsid w:val="005C70E4"/>
    <w:rsid w:val="005D0FBF"/>
    <w:rsid w:val="00621811"/>
    <w:rsid w:val="00633DC9"/>
    <w:rsid w:val="00634849"/>
    <w:rsid w:val="00670E1D"/>
    <w:rsid w:val="00705677"/>
    <w:rsid w:val="00730822"/>
    <w:rsid w:val="009F06E3"/>
    <w:rsid w:val="00B63C3A"/>
    <w:rsid w:val="00BB1D1A"/>
    <w:rsid w:val="00CE087C"/>
    <w:rsid w:val="00DB211B"/>
    <w:rsid w:val="00F23249"/>
    <w:rsid w:val="00F41DD8"/>
    <w:rsid w:val="00F841FD"/>
    <w:rsid w:val="00FB1D48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9E34"/>
  <w15:chartTrackingRefBased/>
  <w15:docId w15:val="{EE7E3F7E-E928-4A74-AF4B-BF656938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Morgan M.</dc:creator>
  <cp:keywords/>
  <dc:description/>
  <cp:lastModifiedBy>Brad Pierson</cp:lastModifiedBy>
  <cp:revision>2</cp:revision>
  <dcterms:created xsi:type="dcterms:W3CDTF">2021-11-05T14:32:00Z</dcterms:created>
  <dcterms:modified xsi:type="dcterms:W3CDTF">2021-11-05T14:32:00Z</dcterms:modified>
</cp:coreProperties>
</file>